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A27" w:rsidRPr="00C34A27" w:rsidRDefault="00C34A27" w:rsidP="00C34A27">
      <w:pPr>
        <w:shd w:val="clear" w:color="auto" w:fill="FFFFFF"/>
        <w:spacing w:after="125" w:line="240" w:lineRule="auto"/>
        <w:jc w:val="center"/>
        <w:textAlignment w:val="baseline"/>
        <w:outlineLvl w:val="0"/>
        <w:rPr>
          <w:rFonts w:ascii="Trebuchet MS" w:eastAsia="Times New Roman" w:hAnsi="Trebuchet MS"/>
          <w:b/>
          <w:bCs/>
          <w:color w:val="000000"/>
          <w:kern w:val="36"/>
          <w:sz w:val="32"/>
          <w:szCs w:val="32"/>
          <w:lang w:eastAsia="ru-RU"/>
        </w:rPr>
      </w:pPr>
      <w:r w:rsidRPr="00C34A27">
        <w:rPr>
          <w:rFonts w:ascii="Trebuchet MS" w:eastAsia="Times New Roman" w:hAnsi="Trebuchet MS"/>
          <w:b/>
          <w:bCs/>
          <w:color w:val="000000"/>
          <w:kern w:val="36"/>
          <w:sz w:val="32"/>
          <w:szCs w:val="32"/>
          <w:lang w:eastAsia="ru-RU"/>
        </w:rPr>
        <w:t>Положение о комиссии по урегулированию споров между участниками образовательных отношений</w:t>
      </w:r>
    </w:p>
    <w:p w:rsidR="00C34A27" w:rsidRPr="00C34A27" w:rsidRDefault="00C34A27" w:rsidP="00C34A27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000000"/>
          <w:sz w:val="20"/>
          <w:szCs w:val="20"/>
          <w:lang w:eastAsia="ru-RU"/>
        </w:rPr>
      </w:pPr>
      <w:hyperlink r:id="rId4" w:history="1">
        <w:r w:rsidRPr="00C34A27">
          <w:rPr>
            <w:rFonts w:ascii="inherit" w:eastAsia="Times New Roman" w:hAnsi="inherit" w:cs="Arial"/>
            <w:color w:val="595959"/>
            <w:sz w:val="20"/>
            <w:u w:val="single"/>
            <w:lang w:eastAsia="ru-RU"/>
          </w:rPr>
          <w:t>Ванюков Игорь Викторович</w:t>
        </w:r>
      </w:hyperlink>
    </w:p>
    <w:p w:rsidR="00C34A27" w:rsidRPr="00C34A27" w:rsidRDefault="00C34A27" w:rsidP="00C34A27">
      <w:pPr>
        <w:shd w:val="clear" w:color="auto" w:fill="FFFFFF"/>
        <w:spacing w:after="125" w:line="240" w:lineRule="auto"/>
        <w:ind w:left="300"/>
        <w:jc w:val="center"/>
        <w:textAlignment w:val="baseline"/>
        <w:outlineLvl w:val="1"/>
        <w:rPr>
          <w:rFonts w:ascii="Trebuchet MS" w:eastAsia="Times New Roman" w:hAnsi="Trebuchet MS" w:cs="Arial"/>
          <w:b/>
          <w:bCs/>
          <w:color w:val="000000"/>
          <w:sz w:val="30"/>
          <w:szCs w:val="30"/>
          <w:lang w:eastAsia="ru-RU"/>
        </w:rPr>
      </w:pPr>
      <w:r w:rsidRPr="00C34A27">
        <w:rPr>
          <w:rFonts w:ascii="Trebuchet MS" w:eastAsia="Times New Roman" w:hAnsi="Trebuchet MS" w:cs="Arial"/>
          <w:b/>
          <w:bCs/>
          <w:color w:val="000000"/>
          <w:sz w:val="30"/>
          <w:szCs w:val="30"/>
          <w:lang w:eastAsia="ru-RU"/>
        </w:rPr>
        <w:t>Модель локального нормативного акта</w:t>
      </w:r>
    </w:p>
    <w:p w:rsidR="00C34A27" w:rsidRPr="00C34A27" w:rsidRDefault="00C34A27" w:rsidP="00C34A27">
      <w:pPr>
        <w:shd w:val="clear" w:color="auto" w:fill="FFFFFF"/>
        <w:spacing w:line="240" w:lineRule="auto"/>
        <w:ind w:firstLine="480"/>
        <w:jc w:val="right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ascii="inherit" w:eastAsia="Times New Roman" w:hAnsi="inherit"/>
          <w:b/>
          <w:bCs/>
          <w:color w:val="000000"/>
          <w:sz w:val="20"/>
          <w:lang w:eastAsia="ru-RU"/>
        </w:rPr>
        <w:t>Утверждено приказом директора</w:t>
      </w:r>
      <w:r w:rsidRPr="00C34A27">
        <w:rPr>
          <w:rFonts w:eastAsia="Times New Roman"/>
          <w:color w:val="000000"/>
          <w:sz w:val="20"/>
          <w:szCs w:val="20"/>
          <w:lang w:eastAsia="ru-RU"/>
        </w:rPr>
        <w:br/>
        <w:t>(наименование образовательной организации)</w:t>
      </w:r>
      <w:r w:rsidRPr="00C34A27">
        <w:rPr>
          <w:rFonts w:eastAsia="Times New Roman"/>
          <w:color w:val="000000"/>
          <w:sz w:val="20"/>
          <w:szCs w:val="20"/>
          <w:lang w:eastAsia="ru-RU"/>
        </w:rPr>
        <w:br/>
      </w:r>
      <w:proofErr w:type="gramStart"/>
      <w:r w:rsidRPr="00C34A27">
        <w:rPr>
          <w:rFonts w:eastAsia="Times New Roman"/>
          <w:color w:val="000000"/>
          <w:sz w:val="20"/>
          <w:szCs w:val="20"/>
          <w:lang w:eastAsia="ru-RU"/>
        </w:rPr>
        <w:t>от</w:t>
      </w:r>
      <w:proofErr w:type="gramEnd"/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 ________ № ____</w:t>
      </w:r>
    </w:p>
    <w:p w:rsidR="00C34A27" w:rsidRPr="00C34A27" w:rsidRDefault="00C34A27" w:rsidP="00C34A27">
      <w:pPr>
        <w:shd w:val="clear" w:color="auto" w:fill="FFFFFF"/>
        <w:spacing w:after="125" w:line="240" w:lineRule="auto"/>
        <w:ind w:left="300"/>
        <w:jc w:val="center"/>
        <w:textAlignment w:val="baseline"/>
        <w:outlineLvl w:val="1"/>
        <w:rPr>
          <w:rFonts w:ascii="Trebuchet MS" w:eastAsia="Times New Roman" w:hAnsi="Trebuchet MS" w:cs="Arial"/>
          <w:b/>
          <w:bCs/>
          <w:color w:val="000000"/>
          <w:sz w:val="30"/>
          <w:szCs w:val="30"/>
          <w:lang w:eastAsia="ru-RU"/>
        </w:rPr>
      </w:pPr>
      <w:r w:rsidRPr="00C34A27">
        <w:rPr>
          <w:rFonts w:ascii="Trebuchet MS" w:eastAsia="Times New Roman" w:hAnsi="Trebuchet MS" w:cs="Arial"/>
          <w:b/>
          <w:bCs/>
          <w:color w:val="000000"/>
          <w:sz w:val="30"/>
          <w:szCs w:val="30"/>
          <w:lang w:eastAsia="ru-RU"/>
        </w:rPr>
        <w:t>ПОЛОЖЕНИЕ</w:t>
      </w:r>
      <w:r w:rsidRPr="00C34A27">
        <w:rPr>
          <w:rFonts w:ascii="Trebuchet MS" w:eastAsia="Times New Roman" w:hAnsi="Trebuchet MS" w:cs="Arial"/>
          <w:b/>
          <w:bCs/>
          <w:color w:val="000000"/>
          <w:sz w:val="30"/>
          <w:szCs w:val="30"/>
          <w:lang w:eastAsia="ru-RU"/>
        </w:rPr>
        <w:br/>
        <w:t>о комиссии по урегулированию споров между участниками образовательных отношений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1. Настоящее положение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(наименование образовательной организации – далее Организация) (далее – Комиссия).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2. Настоящее Положения утверждено с учетом мнения совета обучающихся (протокол от _____ № ___), совета родителей (законных представителей) несовершеннолетних обучающихся Организации (протокол от _____ № ___) и  представительным органом работников (наименование образовательной организации) (протокол </w:t>
      </w:r>
      <w:proofErr w:type="gramStart"/>
      <w:r w:rsidRPr="00C34A27">
        <w:rPr>
          <w:rFonts w:eastAsia="Times New Roman"/>
          <w:color w:val="000000"/>
          <w:sz w:val="20"/>
          <w:szCs w:val="20"/>
          <w:lang w:eastAsia="ru-RU"/>
        </w:rPr>
        <w:t>от</w:t>
      </w:r>
      <w:proofErr w:type="gramEnd"/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 _____ № ___).</w:t>
      </w:r>
    </w:p>
    <w:p w:rsidR="00C34A27" w:rsidRPr="00C34A27" w:rsidRDefault="00C34A27" w:rsidP="00C34A27">
      <w:pPr>
        <w:shd w:val="clear" w:color="auto" w:fill="FFFFFF"/>
        <w:spacing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3. </w:t>
      </w:r>
      <w:proofErr w:type="gramStart"/>
      <w:r w:rsidRPr="00C34A27">
        <w:rPr>
          <w:rFonts w:eastAsia="Times New Roman"/>
          <w:color w:val="000000"/>
          <w:sz w:val="20"/>
          <w:szCs w:val="20"/>
          <w:lang w:eastAsia="ru-RU"/>
        </w:rPr>
        <w:t>Комиссия создается в соответствии со </w:t>
      </w:r>
      <w:hyperlink r:id="rId5" w:anchor="st45" w:tgtFrame="_blank" w:history="1">
        <w:r w:rsidRPr="00C34A27">
          <w:rPr>
            <w:rFonts w:ascii="inherit" w:eastAsia="Times New Roman" w:hAnsi="inherit"/>
            <w:color w:val="0079CC"/>
            <w:sz w:val="20"/>
            <w:u w:val="single"/>
            <w:lang w:eastAsia="ru-RU"/>
          </w:rPr>
          <w:t>статьей 45</w:t>
        </w:r>
      </w:hyperlink>
      <w:r w:rsidRPr="00C34A27">
        <w:rPr>
          <w:rFonts w:eastAsia="Times New Roman"/>
          <w:color w:val="000000"/>
          <w:sz w:val="20"/>
          <w:szCs w:val="20"/>
          <w:lang w:eastAsia="ru-RU"/>
        </w:rPr>
        <w:t> Федерального закона от 29 декабря 2012 г. № 273-ФЗ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Организации, обжалования решений о применении к обучающимся дисциплинарного взыскания.</w:t>
      </w:r>
      <w:proofErr w:type="gramEnd"/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4. Комиссия создается в составе</w:t>
      </w:r>
      <w:proofErr w:type="gramStart"/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 (…) </w:t>
      </w:r>
      <w:proofErr w:type="gramEnd"/>
      <w:r w:rsidRPr="00C34A27">
        <w:rPr>
          <w:rFonts w:eastAsia="Times New Roman"/>
          <w:color w:val="000000"/>
          <w:sz w:val="20"/>
          <w:szCs w:val="20"/>
          <w:lang w:eastAsia="ru-RU"/>
        </w:rPr>
        <w:t>членов из равного числа представителей родителей (законных представителей) несовершеннолетних обучающихся и представителей работников организации.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Делегирование представителей участников образовательных отношений в состав Комиссии осуществляется советом родителей (законных представителей) несовершеннолетних обучающихся Организации и представительным органом работников Организации.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органом, уполномоченным на заключение коллективного договора Организации.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Сформированный состав Комиссии объявляется приказом директора Организации.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5. Срок полномочий Комиссии составляет два года (возможен другой срок).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6. Члены Комиссии осуществляют свою деятельность на безвозмездной основе.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7. Досрочное прекращение полномочий члена Комиссии осуществляется: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7.1. на основании личного заявления члена Комиссии об исключении из его состава;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7.2. по требованию не менее 2/3 членов Комиссии, выраженному в письменной форме;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7.3. в случае отчисления из Организации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8.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 настоящего Положения.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9. В целях организации работы Комиссия избирает из своего состава председателя и секретаря.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lastRenderedPageBreak/>
        <w:t>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(примерный срок) учебных дней с момента поступления такого обращения.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12.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13. Комиссия принимает решение простым большинством голосов членов, присутствующих на заседании Комиссии.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14. В случае </w:t>
      </w:r>
      <w:proofErr w:type="gramStart"/>
      <w:r w:rsidRPr="00C34A27">
        <w:rPr>
          <w:rFonts w:eastAsia="Times New Roman"/>
          <w:color w:val="000000"/>
          <w:sz w:val="20"/>
          <w:szCs w:val="20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C34A27">
        <w:rPr>
          <w:rFonts w:eastAsia="Times New Roman"/>
          <w:color w:val="000000"/>
          <w:sz w:val="20"/>
          <w:szCs w:val="20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 исполнения решения.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15. Решение Комиссии оформляется протоколом.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C34A27" w:rsidRPr="00C34A27" w:rsidRDefault="00C34A27" w:rsidP="00C34A27">
      <w:pPr>
        <w:shd w:val="clear" w:color="auto" w:fill="FFFFFF"/>
        <w:spacing w:before="240" w:after="240" w:line="240" w:lineRule="auto"/>
        <w:ind w:firstLine="480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color w:val="000000"/>
          <w:sz w:val="20"/>
          <w:szCs w:val="20"/>
          <w:lang w:eastAsia="ru-RU"/>
        </w:rPr>
        <w:t> </w:t>
      </w:r>
    </w:p>
    <w:p w:rsidR="00C34A27" w:rsidRPr="00C34A27" w:rsidRDefault="00C34A27" w:rsidP="00C34A27">
      <w:pPr>
        <w:shd w:val="clear" w:color="auto" w:fill="DDDDDD"/>
        <w:spacing w:line="240" w:lineRule="auto"/>
        <w:ind w:left="63" w:right="63" w:firstLine="480"/>
        <w:jc w:val="both"/>
        <w:textAlignment w:val="baseline"/>
        <w:rPr>
          <w:rFonts w:eastAsia="Times New Roman"/>
          <w:i/>
          <w:iCs/>
          <w:color w:val="000000"/>
          <w:sz w:val="20"/>
          <w:szCs w:val="20"/>
          <w:lang w:eastAsia="ru-RU"/>
        </w:rPr>
      </w:pPr>
      <w:r w:rsidRPr="00C34A27">
        <w:rPr>
          <w:rFonts w:ascii="inherit" w:eastAsia="Times New Roman" w:hAnsi="inherit"/>
          <w:b/>
          <w:bCs/>
          <w:i/>
          <w:iCs/>
          <w:color w:val="000000"/>
          <w:sz w:val="20"/>
          <w:lang w:eastAsia="ru-RU"/>
        </w:rPr>
        <w:t>Комментарий.</w:t>
      </w:r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 Приведенный вариант положения о комиссии по урегулированию споров между участниками образовательных отношений (далее - Комиссия) фиксирует цели ее деятельности, указанные в Федеральном </w:t>
      </w:r>
      <w:hyperlink r:id="rId6" w:tgtFrame="_blank" w:history="1">
        <w:r w:rsidRPr="00C34A27">
          <w:rPr>
            <w:rFonts w:ascii="inherit" w:eastAsia="Times New Roman" w:hAnsi="inherit"/>
            <w:i/>
            <w:iCs/>
            <w:color w:val="0079CC"/>
            <w:sz w:val="20"/>
            <w:u w:val="single"/>
            <w:lang w:eastAsia="ru-RU"/>
          </w:rPr>
          <w:t>законе </w:t>
        </w:r>
      </w:hyperlink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№ 273-ФЗ, и раскрывает механизм работы.</w:t>
      </w:r>
    </w:p>
    <w:p w:rsidR="00C34A27" w:rsidRPr="00C34A27" w:rsidRDefault="00C34A27" w:rsidP="00C34A27">
      <w:pPr>
        <w:shd w:val="clear" w:color="auto" w:fill="DDDDDD"/>
        <w:spacing w:before="63" w:after="63" w:line="240" w:lineRule="auto"/>
        <w:ind w:left="63" w:right="63" w:firstLine="480"/>
        <w:jc w:val="both"/>
        <w:textAlignment w:val="baseline"/>
        <w:rPr>
          <w:rFonts w:eastAsia="Times New Roman"/>
          <w:i/>
          <w:iCs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Положение разработано применительно к образовательным организациям, в которых обучаются несовершеннолетние обучающиеся (например, общеобразовательные организации).</w:t>
      </w:r>
    </w:p>
    <w:p w:rsidR="00C34A27" w:rsidRPr="00C34A27" w:rsidRDefault="00C34A27" w:rsidP="00C34A27">
      <w:pPr>
        <w:shd w:val="clear" w:color="auto" w:fill="DDDDDD"/>
        <w:spacing w:before="63" w:after="63" w:line="240" w:lineRule="auto"/>
        <w:ind w:left="63" w:right="63" w:firstLine="480"/>
        <w:jc w:val="both"/>
        <w:textAlignment w:val="baseline"/>
        <w:rPr>
          <w:rFonts w:eastAsia="Times New Roman"/>
          <w:i/>
          <w:iCs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В Комиссию могут входить четное число членов – поровну от работников и законных представителей обучающихся. Делегирование работников осуществляется по решению представительного органа работников (см.</w:t>
      </w:r>
      <w:proofErr w:type="gramStart"/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 xml:space="preserve"> ,</w:t>
      </w:r>
      <w:proofErr w:type="gramEnd"/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 xml:space="preserve"> а родителей (законных представителей) обучающихся – по решению их представительного органа (совета родителей (законных представителей) обучающихся).</w:t>
      </w:r>
    </w:p>
    <w:p w:rsidR="00C34A27" w:rsidRPr="00C34A27" w:rsidRDefault="00C34A27" w:rsidP="00C34A27">
      <w:pPr>
        <w:shd w:val="clear" w:color="auto" w:fill="DDDDDD"/>
        <w:spacing w:before="63" w:after="63" w:line="240" w:lineRule="auto"/>
        <w:ind w:left="63" w:right="63" w:firstLine="480"/>
        <w:jc w:val="both"/>
        <w:textAlignment w:val="baseline"/>
        <w:rPr>
          <w:rFonts w:eastAsia="Times New Roman"/>
          <w:i/>
          <w:iCs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В Комиссию вправе обращаться сами обучающиеся, их родители (законные представители), в том числе, от собственного имени, педагоги, руководящие работники образовательной организации.</w:t>
      </w:r>
    </w:p>
    <w:p w:rsidR="00C34A27" w:rsidRPr="00C34A27" w:rsidRDefault="00C34A27" w:rsidP="00C34A27">
      <w:pPr>
        <w:shd w:val="clear" w:color="auto" w:fill="DDDDDD"/>
        <w:spacing w:before="63" w:after="63" w:line="240" w:lineRule="auto"/>
        <w:ind w:left="63" w:right="63" w:firstLine="480"/>
        <w:jc w:val="both"/>
        <w:textAlignment w:val="baseline"/>
        <w:rPr>
          <w:rFonts w:eastAsia="Times New Roman"/>
          <w:i/>
          <w:iCs/>
          <w:color w:val="000000"/>
          <w:sz w:val="20"/>
          <w:szCs w:val="20"/>
          <w:lang w:eastAsia="ru-RU"/>
        </w:rPr>
      </w:pPr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Данное положение не детализирует вопросы процедуры организации работы Комиссии и вопросы принятия решений. Это может быть уточнено в положении о Комиссии конкретной образовательной организации. Возможно, следует указать, что документы, поступившие в Комиссию, и протоколы решений (и заседаний) входят в общую систему делопроизводства организации.</w:t>
      </w:r>
    </w:p>
    <w:p w:rsidR="00C34A27" w:rsidRPr="00C34A27" w:rsidRDefault="00C34A27" w:rsidP="00C34A27">
      <w:pPr>
        <w:shd w:val="clear" w:color="auto" w:fill="DDDDDD"/>
        <w:spacing w:line="240" w:lineRule="auto"/>
        <w:ind w:left="63" w:right="63" w:firstLine="480"/>
        <w:jc w:val="both"/>
        <w:textAlignment w:val="baseline"/>
        <w:rPr>
          <w:rFonts w:eastAsia="Times New Roman"/>
          <w:i/>
          <w:iCs/>
          <w:color w:val="000000"/>
          <w:sz w:val="20"/>
          <w:szCs w:val="20"/>
          <w:lang w:eastAsia="ru-RU"/>
        </w:rPr>
      </w:pPr>
      <w:proofErr w:type="gramStart"/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lastRenderedPageBreak/>
        <w:t>Предлагаемая модель предполагает утверждение данного положения как локального нормативного акта образовательной организации приказом руководителя образовательной организации, однако в соответствии с уставом возможно отнесении полномочий по утверждении данного положения к компетенции того или иного коллегиального органа образовательной организации, например, попечительского или управляющего совета.</w:t>
      </w:r>
      <w:proofErr w:type="gramEnd"/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 xml:space="preserve"> Принятие данного положения как локального нормативного акта с учетом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 предусмотрено </w:t>
      </w:r>
      <w:hyperlink r:id="rId7" w:anchor="st45_6" w:tgtFrame="_blank" w:history="1">
        <w:proofErr w:type="gramStart"/>
        <w:r w:rsidRPr="00C34A27">
          <w:rPr>
            <w:rFonts w:ascii="inherit" w:eastAsia="Times New Roman" w:hAnsi="inherit"/>
            <w:i/>
            <w:iCs/>
            <w:color w:val="0079CC"/>
            <w:sz w:val="20"/>
            <w:u w:val="single"/>
            <w:lang w:eastAsia="ru-RU"/>
          </w:rPr>
          <w:t>ч</w:t>
        </w:r>
        <w:proofErr w:type="gramEnd"/>
        <w:r w:rsidRPr="00C34A27">
          <w:rPr>
            <w:rFonts w:ascii="inherit" w:eastAsia="Times New Roman" w:hAnsi="inherit"/>
            <w:i/>
            <w:iCs/>
            <w:color w:val="0079CC"/>
            <w:sz w:val="20"/>
            <w:u w:val="single"/>
            <w:lang w:eastAsia="ru-RU"/>
          </w:rPr>
          <w:t>. 6 ст. 45</w:t>
        </w:r>
      </w:hyperlink>
      <w:r w:rsidRPr="00C34A27">
        <w:rPr>
          <w:rFonts w:eastAsia="Times New Roman"/>
          <w:i/>
          <w:iCs/>
          <w:color w:val="000000"/>
          <w:sz w:val="20"/>
          <w:szCs w:val="20"/>
          <w:lang w:eastAsia="ru-RU"/>
        </w:rPr>
        <w:t> Федерального закона № 273-ФЗ и должно быть отражено в самом положении (см. п. 2 положения). При этом данный факт не означает, что комиссия является подконтрольной органу, который утвердил данное положение.</w:t>
      </w:r>
    </w:p>
    <w:p w:rsidR="00210483" w:rsidRDefault="00210483"/>
    <w:sectPr w:rsidR="00210483" w:rsidSect="00210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34A27"/>
    <w:rsid w:val="00210483"/>
    <w:rsid w:val="002D233B"/>
    <w:rsid w:val="002F2FE5"/>
    <w:rsid w:val="00340421"/>
    <w:rsid w:val="0040401A"/>
    <w:rsid w:val="006D771A"/>
    <w:rsid w:val="00865D83"/>
    <w:rsid w:val="00C34A27"/>
    <w:rsid w:val="00CB38EE"/>
    <w:rsid w:val="00F73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483"/>
  </w:style>
  <w:style w:type="paragraph" w:styleId="1">
    <w:name w:val="heading 1"/>
    <w:basedOn w:val="a"/>
    <w:link w:val="10"/>
    <w:uiPriority w:val="9"/>
    <w:qFormat/>
    <w:rsid w:val="00C34A27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34A27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4A27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34A27"/>
    <w:rPr>
      <w:rFonts w:eastAsia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34A27"/>
    <w:rPr>
      <w:color w:val="0000FF"/>
      <w:u w:val="single"/>
    </w:rPr>
  </w:style>
  <w:style w:type="paragraph" w:customStyle="1" w:styleId="normactprilozhenie">
    <w:name w:val="norm_act_prilozhenie"/>
    <w:basedOn w:val="a"/>
    <w:rsid w:val="00C34A2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4A27"/>
    <w:rPr>
      <w:b/>
      <w:bCs/>
    </w:rPr>
  </w:style>
  <w:style w:type="paragraph" w:customStyle="1" w:styleId="normacttext">
    <w:name w:val="norm_act_text"/>
    <w:basedOn w:val="a"/>
    <w:rsid w:val="00C34A2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normactblock">
    <w:name w:val="norm_act_block"/>
    <w:basedOn w:val="a"/>
    <w:rsid w:val="00C34A2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0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24158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58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07264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0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5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4" Type="http://schemas.openxmlformats.org/officeDocument/2006/relationships/hyperlink" Target="http://xn--273--84d1f.xn--p1ai/eksperty/vanyukov-igor-viktorovich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1223</Words>
  <Characters>6976</Characters>
  <Application>Microsoft Office Word</Application>
  <DocSecurity>0</DocSecurity>
  <Lines>58</Lines>
  <Paragraphs>16</Paragraphs>
  <ScaleCrop>false</ScaleCrop>
  <Company/>
  <LinksUpToDate>false</LinksUpToDate>
  <CharactersWithSpaces>8183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Crown</dc:creator>
  <cp:lastModifiedBy>Crown</cp:lastModifiedBy>
  <cp:revision>2</cp:revision>
  <dcterms:created xsi:type="dcterms:W3CDTF">2018-11-13T11:51:00Z</dcterms:created>
  <dcterms:modified xsi:type="dcterms:W3CDTF">2018-11-13T11:52:00Z</dcterms:modified>
</cp:coreProperties>
</file>